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21DA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Группа 2" o:spid="_x0000_s1026" style="position:absolute;left:0;text-align:left;margin-left:-7.65pt;margin-top:4.4pt;width:502.65pt;height:161.7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B73nXT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21DA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DEF0B90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Pr="00442019" w:rsidRDefault="00E22A77" w:rsidP="00E22A77">
      <w:pPr>
        <w:pStyle w:val="21"/>
        <w:rPr>
          <w:b/>
          <w:sz w:val="28"/>
        </w:rPr>
      </w:pPr>
    </w:p>
    <w:p w:rsidR="001E1A08" w:rsidRDefault="00442019" w:rsidP="00A301CA">
      <w:pPr>
        <w:contextualSpacing/>
        <w:jc w:val="center"/>
        <w:rPr>
          <w:b/>
          <w:sz w:val="28"/>
          <w:szCs w:val="28"/>
        </w:rPr>
      </w:pPr>
      <w:r w:rsidRPr="00442019">
        <w:rPr>
          <w:b/>
          <w:sz w:val="28"/>
          <w:szCs w:val="28"/>
        </w:rPr>
        <w:t xml:space="preserve">О внесении изменений в </w:t>
      </w:r>
      <w:r w:rsidR="00F66718">
        <w:rPr>
          <w:b/>
          <w:sz w:val="28"/>
          <w:szCs w:val="28"/>
        </w:rPr>
        <w:t xml:space="preserve">состав рабочей группы </w:t>
      </w:r>
      <w:r w:rsidR="00F66718" w:rsidRPr="00F66718">
        <w:rPr>
          <w:b/>
          <w:sz w:val="28"/>
          <w:szCs w:val="28"/>
        </w:rPr>
        <w:t xml:space="preserve">по решению вопросов комплексного развития систем водоснабжения и водоотведения на территории </w:t>
      </w:r>
      <w:proofErr w:type="spellStart"/>
      <w:r w:rsidR="00F66718" w:rsidRPr="00F66718">
        <w:rPr>
          <w:b/>
          <w:sz w:val="28"/>
          <w:szCs w:val="28"/>
        </w:rPr>
        <w:t>г.Казани</w:t>
      </w:r>
      <w:proofErr w:type="spellEnd"/>
      <w:r w:rsidR="00F66718" w:rsidRPr="00F66718">
        <w:rPr>
          <w:b/>
          <w:sz w:val="28"/>
          <w:szCs w:val="28"/>
        </w:rPr>
        <w:t xml:space="preserve"> и пригородной зоны Казанской агломерации</w:t>
      </w:r>
      <w:r w:rsidR="00F66718">
        <w:rPr>
          <w:b/>
          <w:sz w:val="28"/>
          <w:szCs w:val="28"/>
        </w:rPr>
        <w:t xml:space="preserve">, утвержденный </w:t>
      </w:r>
      <w:r w:rsidRPr="00442019">
        <w:rPr>
          <w:b/>
          <w:sz w:val="28"/>
          <w:szCs w:val="28"/>
        </w:rPr>
        <w:t>приказ</w:t>
      </w:r>
      <w:r w:rsidR="00F66718">
        <w:rPr>
          <w:b/>
          <w:sz w:val="28"/>
          <w:szCs w:val="28"/>
        </w:rPr>
        <w:t>ом</w:t>
      </w:r>
      <w:r w:rsidRPr="00442019">
        <w:rPr>
          <w:b/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</w:t>
      </w:r>
      <w:r w:rsidRPr="00A301CA">
        <w:rPr>
          <w:b/>
          <w:sz w:val="28"/>
          <w:szCs w:val="28"/>
        </w:rPr>
        <w:t xml:space="preserve"> </w:t>
      </w:r>
    </w:p>
    <w:p w:rsidR="00A301CA" w:rsidRPr="00A301CA" w:rsidRDefault="00442019" w:rsidP="00A301CA">
      <w:pPr>
        <w:contextualSpacing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E2688D" w:rsidRPr="00E2688D">
        <w:t xml:space="preserve"> </w:t>
      </w:r>
      <w:r w:rsidR="00E2688D" w:rsidRPr="00E2688D">
        <w:rPr>
          <w:b/>
          <w:sz w:val="28"/>
          <w:szCs w:val="28"/>
        </w:rPr>
        <w:t>31.07.2023</w:t>
      </w:r>
      <w:r>
        <w:rPr>
          <w:b/>
          <w:sz w:val="28"/>
          <w:szCs w:val="28"/>
        </w:rPr>
        <w:t xml:space="preserve"> №</w:t>
      </w:r>
      <w:r w:rsidR="00E2688D" w:rsidRPr="00E2688D">
        <w:t xml:space="preserve"> </w:t>
      </w:r>
      <w:r w:rsidR="00E2688D" w:rsidRPr="00E2688D">
        <w:rPr>
          <w:b/>
          <w:sz w:val="28"/>
          <w:szCs w:val="28"/>
        </w:rPr>
        <w:t>121/о</w:t>
      </w:r>
    </w:p>
    <w:p w:rsidR="00290FDD" w:rsidRPr="00EB3E61" w:rsidRDefault="00290FDD" w:rsidP="00290FDD">
      <w:pPr>
        <w:jc w:val="center"/>
        <w:rPr>
          <w:b/>
          <w:sz w:val="28"/>
          <w:szCs w:val="28"/>
        </w:rPr>
      </w:pPr>
    </w:p>
    <w:p w:rsidR="00290FDD" w:rsidRDefault="00442019" w:rsidP="002E007D">
      <w:pPr>
        <w:ind w:firstLine="709"/>
        <w:rPr>
          <w:b/>
          <w:sz w:val="28"/>
          <w:szCs w:val="28"/>
        </w:rPr>
      </w:pPr>
      <w:r w:rsidRPr="00700221">
        <w:rPr>
          <w:b/>
          <w:sz w:val="28"/>
          <w:szCs w:val="28"/>
        </w:rPr>
        <w:t>П</w:t>
      </w:r>
      <w:r w:rsidR="0035164E" w:rsidRPr="00700221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р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и</w:t>
      </w:r>
      <w:r w:rsidR="0035164E" w:rsidRPr="00A301CA">
        <w:rPr>
          <w:b/>
          <w:sz w:val="28"/>
          <w:szCs w:val="28"/>
        </w:rPr>
        <w:t xml:space="preserve"> </w:t>
      </w:r>
      <w:proofErr w:type="gramStart"/>
      <w:r w:rsidR="00290FDD" w:rsidRPr="00A301CA">
        <w:rPr>
          <w:b/>
          <w:sz w:val="28"/>
          <w:szCs w:val="28"/>
        </w:rPr>
        <w:t>к</w:t>
      </w:r>
      <w:proofErr w:type="gramEnd"/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а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з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ы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в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а</w:t>
      </w:r>
      <w:r w:rsidR="0035164E" w:rsidRPr="00A301CA">
        <w:rPr>
          <w:b/>
          <w:sz w:val="28"/>
          <w:szCs w:val="28"/>
        </w:rPr>
        <w:t xml:space="preserve"> </w:t>
      </w:r>
      <w:r w:rsidR="00290FDD" w:rsidRPr="00A301CA">
        <w:rPr>
          <w:b/>
          <w:sz w:val="28"/>
          <w:szCs w:val="28"/>
        </w:rPr>
        <w:t>ю:</w:t>
      </w:r>
    </w:p>
    <w:p w:rsidR="00290FDD" w:rsidRPr="00EB3E61" w:rsidRDefault="00290FDD" w:rsidP="00290FDD">
      <w:pPr>
        <w:ind w:firstLine="709"/>
        <w:rPr>
          <w:b/>
          <w:sz w:val="28"/>
          <w:szCs w:val="28"/>
        </w:rPr>
      </w:pPr>
    </w:p>
    <w:p w:rsidR="00D75509" w:rsidRDefault="00290FDD" w:rsidP="001E1A08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5509">
        <w:rPr>
          <w:sz w:val="28"/>
          <w:szCs w:val="28"/>
        </w:rPr>
        <w:t>В</w:t>
      </w:r>
      <w:r w:rsidR="00D75509" w:rsidRPr="00D75509">
        <w:rPr>
          <w:sz w:val="28"/>
          <w:szCs w:val="28"/>
        </w:rPr>
        <w:t>нес</w:t>
      </w:r>
      <w:r w:rsidR="00D75509">
        <w:rPr>
          <w:sz w:val="28"/>
          <w:szCs w:val="28"/>
        </w:rPr>
        <w:t>ти в</w:t>
      </w:r>
      <w:r w:rsidR="00D75509" w:rsidRPr="00D75509">
        <w:rPr>
          <w:sz w:val="28"/>
          <w:szCs w:val="28"/>
        </w:rPr>
        <w:t xml:space="preserve"> </w:t>
      </w:r>
      <w:r w:rsidR="001E1A08" w:rsidRPr="001E1A08">
        <w:rPr>
          <w:sz w:val="28"/>
          <w:szCs w:val="28"/>
        </w:rPr>
        <w:t xml:space="preserve">состав рабочей группы по решению вопросов комплексного развития систем водоснабжения и водоотведения на территории </w:t>
      </w:r>
      <w:proofErr w:type="spellStart"/>
      <w:r w:rsidR="001E1A08" w:rsidRPr="001E1A08">
        <w:rPr>
          <w:sz w:val="28"/>
          <w:szCs w:val="28"/>
        </w:rPr>
        <w:t>г.Казани</w:t>
      </w:r>
      <w:proofErr w:type="spellEnd"/>
      <w:r w:rsidR="001E1A08" w:rsidRPr="001E1A08">
        <w:rPr>
          <w:sz w:val="28"/>
          <w:szCs w:val="28"/>
        </w:rPr>
        <w:t xml:space="preserve"> и пригородной зоны Казанской агломерации, утвержденный приказом Министерства строительства, архитектуры и жилищно-коммунального хозяйства Республики Татарстан от 31.07.2023 № 121/о</w:t>
      </w:r>
      <w:r w:rsidR="008F433A">
        <w:rPr>
          <w:sz w:val="28"/>
          <w:szCs w:val="28"/>
        </w:rPr>
        <w:t xml:space="preserve"> </w:t>
      </w:r>
      <w:r w:rsidR="008F433A" w:rsidRPr="00EB1B4A">
        <w:rPr>
          <w:sz w:val="28"/>
          <w:szCs w:val="28"/>
        </w:rPr>
        <w:t>«</w:t>
      </w:r>
      <w:r w:rsidR="00EB1B4A" w:rsidRPr="00EB1B4A">
        <w:rPr>
          <w:sz w:val="28"/>
          <w:szCs w:val="28"/>
        </w:rPr>
        <w:t xml:space="preserve">Об образовании рабочей группы по решению вопросов комплексного развития систем водоснабжения и водоотведения на территории </w:t>
      </w:r>
      <w:proofErr w:type="spellStart"/>
      <w:r w:rsidR="00EB1B4A" w:rsidRPr="00EB1B4A">
        <w:rPr>
          <w:sz w:val="28"/>
          <w:szCs w:val="28"/>
        </w:rPr>
        <w:t>г.Казани</w:t>
      </w:r>
      <w:proofErr w:type="spellEnd"/>
      <w:r w:rsidR="00EB1B4A" w:rsidRPr="00EB1B4A">
        <w:rPr>
          <w:sz w:val="28"/>
          <w:szCs w:val="28"/>
        </w:rPr>
        <w:t xml:space="preserve"> и пригородной зоны Казанской агломерации</w:t>
      </w:r>
      <w:r w:rsidR="008F433A" w:rsidRPr="00EB1B4A">
        <w:rPr>
          <w:sz w:val="28"/>
          <w:szCs w:val="28"/>
        </w:rPr>
        <w:t>»</w:t>
      </w:r>
      <w:r w:rsidR="001E1A08" w:rsidRPr="00EB1B4A">
        <w:rPr>
          <w:sz w:val="28"/>
          <w:szCs w:val="28"/>
        </w:rPr>
        <w:t>,</w:t>
      </w:r>
      <w:r w:rsidR="00D75509" w:rsidRPr="00EB1B4A">
        <w:rPr>
          <w:sz w:val="28"/>
          <w:szCs w:val="28"/>
        </w:rPr>
        <w:t xml:space="preserve"> </w:t>
      </w:r>
      <w:r w:rsidR="00D75509">
        <w:rPr>
          <w:sz w:val="28"/>
          <w:szCs w:val="28"/>
        </w:rPr>
        <w:t>следующие изменения:</w:t>
      </w:r>
    </w:p>
    <w:p w:rsidR="00F66718" w:rsidRPr="00F66718" w:rsidRDefault="00F66718" w:rsidP="00F66718">
      <w:pPr>
        <w:ind w:firstLine="567"/>
        <w:contextualSpacing/>
        <w:rPr>
          <w:sz w:val="28"/>
          <w:szCs w:val="28"/>
        </w:rPr>
      </w:pPr>
      <w:r w:rsidRPr="00F66718">
        <w:rPr>
          <w:sz w:val="28"/>
          <w:szCs w:val="28"/>
        </w:rPr>
        <w:t xml:space="preserve">вывести из состава рабочей группы </w:t>
      </w:r>
      <w:proofErr w:type="spellStart"/>
      <w:r w:rsidRPr="00F66718">
        <w:rPr>
          <w:sz w:val="28"/>
          <w:szCs w:val="28"/>
        </w:rPr>
        <w:t>Г.И.Насибуллину</w:t>
      </w:r>
      <w:proofErr w:type="spellEnd"/>
      <w:r w:rsidRPr="00F66718">
        <w:rPr>
          <w:sz w:val="28"/>
          <w:szCs w:val="28"/>
        </w:rPr>
        <w:t>;</w:t>
      </w:r>
    </w:p>
    <w:p w:rsidR="00290FDD" w:rsidRDefault="00F66718" w:rsidP="008F433A">
      <w:pPr>
        <w:widowControl/>
        <w:ind w:firstLine="567"/>
        <w:rPr>
          <w:sz w:val="28"/>
          <w:szCs w:val="28"/>
        </w:rPr>
      </w:pPr>
      <w:r w:rsidRPr="00F66718">
        <w:rPr>
          <w:sz w:val="28"/>
          <w:szCs w:val="28"/>
        </w:rPr>
        <w:t xml:space="preserve">ввести в состав рабочей группы </w:t>
      </w:r>
      <w:proofErr w:type="spellStart"/>
      <w:r w:rsidR="001E1A08" w:rsidRPr="00F66718">
        <w:rPr>
          <w:sz w:val="28"/>
          <w:szCs w:val="28"/>
        </w:rPr>
        <w:t>Миннуллина</w:t>
      </w:r>
      <w:proofErr w:type="spellEnd"/>
      <w:r w:rsidR="008F433A" w:rsidRPr="008F433A">
        <w:rPr>
          <w:sz w:val="28"/>
          <w:szCs w:val="28"/>
        </w:rPr>
        <w:t xml:space="preserve"> </w:t>
      </w:r>
      <w:proofErr w:type="spellStart"/>
      <w:r w:rsidR="008F433A" w:rsidRPr="001E1A08">
        <w:rPr>
          <w:sz w:val="28"/>
          <w:szCs w:val="28"/>
        </w:rPr>
        <w:t>Юла</w:t>
      </w:r>
      <w:r w:rsidR="008F433A">
        <w:rPr>
          <w:sz w:val="28"/>
          <w:szCs w:val="28"/>
        </w:rPr>
        <w:t>я</w:t>
      </w:r>
      <w:proofErr w:type="spellEnd"/>
      <w:r w:rsidR="008F433A" w:rsidRPr="001E1A08">
        <w:rPr>
          <w:sz w:val="28"/>
          <w:szCs w:val="28"/>
        </w:rPr>
        <w:t xml:space="preserve"> </w:t>
      </w:r>
      <w:proofErr w:type="spellStart"/>
      <w:r w:rsidR="008F433A" w:rsidRPr="001E1A08">
        <w:rPr>
          <w:sz w:val="28"/>
          <w:szCs w:val="28"/>
        </w:rPr>
        <w:t>Римович</w:t>
      </w:r>
      <w:r w:rsidR="008F433A">
        <w:rPr>
          <w:sz w:val="28"/>
          <w:szCs w:val="28"/>
        </w:rPr>
        <w:t>а</w:t>
      </w:r>
      <w:proofErr w:type="spellEnd"/>
      <w:r w:rsidR="008F433A">
        <w:rPr>
          <w:sz w:val="28"/>
          <w:szCs w:val="28"/>
        </w:rPr>
        <w:t xml:space="preserve"> -</w:t>
      </w:r>
      <w:r w:rsidRPr="00F66718">
        <w:rPr>
          <w:sz w:val="28"/>
          <w:szCs w:val="28"/>
        </w:rPr>
        <w:t xml:space="preserve"> заместителя министра </w:t>
      </w:r>
      <w:r w:rsidR="008F433A">
        <w:rPr>
          <w:sz w:val="28"/>
          <w:szCs w:val="28"/>
        </w:rPr>
        <w:t>экономики Республики Татарстан</w:t>
      </w:r>
      <w:r w:rsidRPr="00F66718">
        <w:rPr>
          <w:sz w:val="28"/>
          <w:szCs w:val="28"/>
        </w:rPr>
        <w:t>.</w:t>
      </w:r>
    </w:p>
    <w:p w:rsidR="00D20B71" w:rsidRDefault="00A06FBB" w:rsidP="00D75509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52412E">
        <w:rPr>
          <w:sz w:val="28"/>
          <w:szCs w:val="28"/>
        </w:rPr>
        <w:t xml:space="preserve">. </w:t>
      </w:r>
      <w:r w:rsidR="00CB0B24">
        <w:rPr>
          <w:sz w:val="28"/>
          <w:szCs w:val="28"/>
        </w:rPr>
        <w:t>Заведующей с</w:t>
      </w:r>
      <w:r w:rsidR="0052412E" w:rsidRPr="0052412E">
        <w:rPr>
          <w:sz w:val="28"/>
          <w:szCs w:val="28"/>
        </w:rPr>
        <w:t>ектор</w:t>
      </w:r>
      <w:r w:rsidR="00CB0B24">
        <w:rPr>
          <w:sz w:val="28"/>
          <w:szCs w:val="28"/>
        </w:rPr>
        <w:t>ом</w:t>
      </w:r>
      <w:r w:rsidR="0052412E" w:rsidRPr="0052412E">
        <w:rPr>
          <w:sz w:val="28"/>
          <w:szCs w:val="28"/>
        </w:rPr>
        <w:t xml:space="preserve"> взаимодействия со средствами массовой информации (</w:t>
      </w:r>
      <w:proofErr w:type="spellStart"/>
      <w:r w:rsidR="0052412E" w:rsidRPr="0052412E">
        <w:rPr>
          <w:sz w:val="28"/>
          <w:szCs w:val="28"/>
        </w:rPr>
        <w:t>Р.Ж.Зайнуллиной</w:t>
      </w:r>
      <w:proofErr w:type="spellEnd"/>
      <w:r w:rsidR="0052412E" w:rsidRPr="0052412E">
        <w:rPr>
          <w:sz w:val="28"/>
          <w:szCs w:val="28"/>
        </w:rPr>
        <w:t xml:space="preserve">) </w:t>
      </w:r>
      <w:r w:rsidR="00CB0B24">
        <w:rPr>
          <w:sz w:val="28"/>
          <w:szCs w:val="28"/>
        </w:rPr>
        <w:t>в целях реализации пунктов 30-3</w:t>
      </w:r>
      <w:r>
        <w:rPr>
          <w:sz w:val="28"/>
          <w:szCs w:val="28"/>
        </w:rPr>
        <w:t>1</w:t>
      </w:r>
      <w:r w:rsidR="00CB0B24">
        <w:rPr>
          <w:sz w:val="28"/>
          <w:szCs w:val="28"/>
        </w:rPr>
        <w:t xml:space="preserve"> Перечня информации о деятельности Кабинета Министров Республики Татарстан и исполнительных органов государственной власти Республики Татарстан, размещаемой в сети Интернет, утвержденного </w:t>
      </w:r>
      <w:r w:rsidR="00CB0B24" w:rsidRPr="0052412E">
        <w:rPr>
          <w:sz w:val="28"/>
          <w:szCs w:val="28"/>
        </w:rPr>
        <w:t>постановлением Кабинета Министров Республики Татарстан от 31.12.2009 № 919 «Об обеспечении доступа к информации о деятельности Кабинета Министров Республики Татарстан и исполнительных органов государственн</w:t>
      </w:r>
      <w:r w:rsidR="00CB0B24">
        <w:rPr>
          <w:sz w:val="28"/>
          <w:szCs w:val="28"/>
        </w:rPr>
        <w:t xml:space="preserve">ой власти Республики Татарстан», разместить </w:t>
      </w:r>
      <w:r w:rsidR="0052412E" w:rsidRPr="0052412E">
        <w:rPr>
          <w:sz w:val="28"/>
          <w:szCs w:val="28"/>
        </w:rPr>
        <w:t>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</w:t>
      </w:r>
      <w:r w:rsidR="00D75509">
        <w:rPr>
          <w:sz w:val="28"/>
          <w:szCs w:val="28"/>
        </w:rPr>
        <w:t xml:space="preserve"> </w:t>
      </w:r>
      <w:r w:rsidR="00D20B71">
        <w:rPr>
          <w:sz w:val="28"/>
          <w:szCs w:val="28"/>
        </w:rPr>
        <w:t>н</w:t>
      </w:r>
      <w:r w:rsidR="00CB0B24" w:rsidRPr="00D20B71">
        <w:rPr>
          <w:sz w:val="28"/>
          <w:szCs w:val="28"/>
        </w:rPr>
        <w:t>астоящий приказ, а также адреса местонахождения, номера телефонов (факса), адреса электронной почты членов рабочей группы в течение пяти рабочих дней с момента издания настоящего приказа</w:t>
      </w:r>
      <w:r w:rsidR="00D75509">
        <w:rPr>
          <w:sz w:val="28"/>
          <w:szCs w:val="28"/>
        </w:rPr>
        <w:t>.</w:t>
      </w:r>
    </w:p>
    <w:p w:rsidR="0052412E" w:rsidRPr="00235E4D" w:rsidRDefault="00A06FBB" w:rsidP="00290FDD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2412E">
        <w:rPr>
          <w:sz w:val="28"/>
          <w:szCs w:val="28"/>
        </w:rPr>
        <w:t xml:space="preserve">. </w:t>
      </w:r>
      <w:r w:rsidR="00235E4D">
        <w:rPr>
          <w:sz w:val="28"/>
          <w:szCs w:val="28"/>
        </w:rPr>
        <w:t>Начальнику юридического отдела (</w:t>
      </w:r>
      <w:r w:rsidR="00AC253B" w:rsidRPr="00AC253B">
        <w:rPr>
          <w:sz w:val="28"/>
          <w:szCs w:val="28"/>
        </w:rPr>
        <w:t>Р.И.</w:t>
      </w:r>
      <w:r w:rsidR="00AC253B">
        <w:rPr>
          <w:sz w:val="28"/>
          <w:szCs w:val="28"/>
        </w:rPr>
        <w:t xml:space="preserve"> </w:t>
      </w:r>
      <w:r w:rsidR="00AC253B" w:rsidRPr="00AC253B">
        <w:rPr>
          <w:sz w:val="28"/>
          <w:szCs w:val="28"/>
        </w:rPr>
        <w:t>Кузьмин</w:t>
      </w:r>
      <w:r w:rsidR="00AC253B">
        <w:rPr>
          <w:sz w:val="28"/>
          <w:szCs w:val="28"/>
        </w:rPr>
        <w:t>у</w:t>
      </w:r>
      <w:r w:rsidR="00235E4D">
        <w:rPr>
          <w:sz w:val="28"/>
          <w:szCs w:val="28"/>
        </w:rPr>
        <w:t>)</w:t>
      </w:r>
      <w:r w:rsidR="0052412E" w:rsidRPr="0052412E">
        <w:rPr>
          <w:sz w:val="28"/>
          <w:szCs w:val="28"/>
        </w:rPr>
        <w:t xml:space="preserve"> </w:t>
      </w:r>
      <w:r w:rsidR="00235E4D" w:rsidRPr="00BB09E6">
        <w:rPr>
          <w:sz w:val="28"/>
          <w:szCs w:val="28"/>
        </w:rPr>
        <w:t xml:space="preserve">в </w:t>
      </w:r>
      <w:r w:rsidR="00235E4D">
        <w:rPr>
          <w:sz w:val="28"/>
          <w:szCs w:val="28"/>
        </w:rPr>
        <w:t>целях реализации</w:t>
      </w:r>
      <w:r w:rsidR="00235E4D" w:rsidRPr="00BB09E6">
        <w:rPr>
          <w:sz w:val="28"/>
          <w:szCs w:val="28"/>
        </w:rPr>
        <w:t xml:space="preserve"> постановлени</w:t>
      </w:r>
      <w:r w:rsidR="00235E4D">
        <w:rPr>
          <w:sz w:val="28"/>
          <w:szCs w:val="28"/>
        </w:rPr>
        <w:t>я</w:t>
      </w:r>
      <w:r w:rsidR="00235E4D" w:rsidRPr="00BB09E6">
        <w:rPr>
          <w:sz w:val="28"/>
          <w:szCs w:val="28"/>
        </w:rPr>
        <w:t xml:space="preserve"> Кабинета Министров Республики </w:t>
      </w:r>
      <w:r w:rsidR="00235E4D" w:rsidRPr="00235E4D">
        <w:rPr>
          <w:sz w:val="28"/>
          <w:szCs w:val="28"/>
        </w:rPr>
        <w:t xml:space="preserve">Татарстан от 24.09.2009 №659 «О координационных (совещательных) органах Республики Татарстан» </w:t>
      </w:r>
      <w:r w:rsidR="0052412E" w:rsidRPr="00235E4D">
        <w:rPr>
          <w:sz w:val="28"/>
          <w:szCs w:val="28"/>
        </w:rPr>
        <w:t xml:space="preserve">обеспечить направление </w:t>
      </w:r>
      <w:r w:rsidR="00BB09E6" w:rsidRPr="00235E4D">
        <w:rPr>
          <w:sz w:val="28"/>
          <w:szCs w:val="28"/>
        </w:rPr>
        <w:t xml:space="preserve">копии </w:t>
      </w:r>
      <w:r w:rsidR="00235E4D" w:rsidRPr="00235E4D">
        <w:rPr>
          <w:sz w:val="28"/>
          <w:szCs w:val="28"/>
        </w:rPr>
        <w:t xml:space="preserve">настоящего </w:t>
      </w:r>
      <w:r w:rsidR="00BB09E6" w:rsidRPr="00235E4D">
        <w:rPr>
          <w:sz w:val="28"/>
          <w:szCs w:val="28"/>
        </w:rPr>
        <w:t xml:space="preserve">приказа </w:t>
      </w:r>
      <w:r w:rsidR="0052412E" w:rsidRPr="00235E4D">
        <w:rPr>
          <w:sz w:val="28"/>
          <w:szCs w:val="28"/>
        </w:rPr>
        <w:t>в Министерство экономики Республики Татарстан</w:t>
      </w:r>
      <w:r w:rsidR="00BB09E6" w:rsidRPr="00235E4D">
        <w:rPr>
          <w:sz w:val="28"/>
          <w:szCs w:val="28"/>
        </w:rPr>
        <w:t xml:space="preserve"> </w:t>
      </w:r>
      <w:r w:rsidR="00235E4D" w:rsidRPr="00235E4D">
        <w:rPr>
          <w:sz w:val="28"/>
          <w:szCs w:val="28"/>
        </w:rPr>
        <w:t>для включения в Реестр координационных (совещательных) органов Республики Татарстан в течение недели со дня издания настоящего приказа.</w:t>
      </w:r>
    </w:p>
    <w:p w:rsidR="00290FDD" w:rsidRPr="003F6AFC" w:rsidRDefault="00290FDD" w:rsidP="00A06FBB">
      <w:pPr>
        <w:pStyle w:val="a5"/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290FDD" w:rsidRPr="00FE0976" w:rsidRDefault="00290FDD" w:rsidP="00290FDD"/>
    <w:p w:rsidR="00290FDD" w:rsidRPr="00A301CA" w:rsidRDefault="00D75509" w:rsidP="009D71BD">
      <w:pPr>
        <w:rPr>
          <w:b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м</w:t>
      </w:r>
      <w:r w:rsidR="00290FDD" w:rsidRPr="00A301CA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290FDD" w:rsidRPr="00A301CA">
        <w:rPr>
          <w:b/>
          <w:sz w:val="28"/>
          <w:szCs w:val="28"/>
        </w:rPr>
        <w:t xml:space="preserve">                                                       </w:t>
      </w:r>
      <w:r w:rsidR="00874DE4" w:rsidRPr="00A301CA">
        <w:rPr>
          <w:b/>
          <w:sz w:val="28"/>
          <w:szCs w:val="28"/>
        </w:rPr>
        <w:t xml:space="preserve">         </w:t>
      </w:r>
      <w:r w:rsidR="00290FDD" w:rsidRPr="00A301C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</w:t>
      </w:r>
      <w:r w:rsidR="00290FDD" w:rsidRPr="00A301CA"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А.М.Фролов</w:t>
      </w:r>
      <w:proofErr w:type="spellEnd"/>
    </w:p>
    <w:sectPr w:rsidR="00290FDD" w:rsidRPr="00A301CA" w:rsidSect="00DB5010">
      <w:pgSz w:w="11907" w:h="16840" w:code="9"/>
      <w:pgMar w:top="709" w:right="1134" w:bottom="1276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676E8"/>
    <w:multiLevelType w:val="hybridMultilevel"/>
    <w:tmpl w:val="D9B20A62"/>
    <w:lvl w:ilvl="0" w:tplc="87C4EBE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A35935"/>
    <w:multiLevelType w:val="hybridMultilevel"/>
    <w:tmpl w:val="28EE921E"/>
    <w:lvl w:ilvl="0" w:tplc="87C4EBEE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621DA"/>
    <w:rsid w:val="0006519E"/>
    <w:rsid w:val="0007799E"/>
    <w:rsid w:val="000F5968"/>
    <w:rsid w:val="00103598"/>
    <w:rsid w:val="001244C9"/>
    <w:rsid w:val="00146BB9"/>
    <w:rsid w:val="00151D6B"/>
    <w:rsid w:val="00177022"/>
    <w:rsid w:val="001E1A08"/>
    <w:rsid w:val="001F5C9B"/>
    <w:rsid w:val="00235E4D"/>
    <w:rsid w:val="00243E80"/>
    <w:rsid w:val="00290FDD"/>
    <w:rsid w:val="002920A9"/>
    <w:rsid w:val="00295D19"/>
    <w:rsid w:val="002E007D"/>
    <w:rsid w:val="0035164E"/>
    <w:rsid w:val="00390999"/>
    <w:rsid w:val="003B28ED"/>
    <w:rsid w:val="003E0F3D"/>
    <w:rsid w:val="00401F9B"/>
    <w:rsid w:val="00425E35"/>
    <w:rsid w:val="00442019"/>
    <w:rsid w:val="00464982"/>
    <w:rsid w:val="004F7CC7"/>
    <w:rsid w:val="0052412E"/>
    <w:rsid w:val="00612E8A"/>
    <w:rsid w:val="00656D41"/>
    <w:rsid w:val="006A3873"/>
    <w:rsid w:val="00700221"/>
    <w:rsid w:val="007335B7"/>
    <w:rsid w:val="00741D6B"/>
    <w:rsid w:val="00751FDE"/>
    <w:rsid w:val="00767A25"/>
    <w:rsid w:val="00874DE4"/>
    <w:rsid w:val="0089326D"/>
    <w:rsid w:val="008F433A"/>
    <w:rsid w:val="00994232"/>
    <w:rsid w:val="009C7656"/>
    <w:rsid w:val="009D71BD"/>
    <w:rsid w:val="009F3945"/>
    <w:rsid w:val="009F6878"/>
    <w:rsid w:val="00A06FBB"/>
    <w:rsid w:val="00A24A92"/>
    <w:rsid w:val="00A301CA"/>
    <w:rsid w:val="00A81A71"/>
    <w:rsid w:val="00AB0A1B"/>
    <w:rsid w:val="00AB1BE1"/>
    <w:rsid w:val="00AC253B"/>
    <w:rsid w:val="00AD0C15"/>
    <w:rsid w:val="00AD6509"/>
    <w:rsid w:val="00AE4C24"/>
    <w:rsid w:val="00B14E4E"/>
    <w:rsid w:val="00B9521A"/>
    <w:rsid w:val="00BB09E6"/>
    <w:rsid w:val="00BF14A7"/>
    <w:rsid w:val="00C469D7"/>
    <w:rsid w:val="00C7450F"/>
    <w:rsid w:val="00CB0B24"/>
    <w:rsid w:val="00CF5FD3"/>
    <w:rsid w:val="00D20B71"/>
    <w:rsid w:val="00D323D6"/>
    <w:rsid w:val="00D75509"/>
    <w:rsid w:val="00DB5010"/>
    <w:rsid w:val="00DD3865"/>
    <w:rsid w:val="00E22A77"/>
    <w:rsid w:val="00E2688D"/>
    <w:rsid w:val="00E45E97"/>
    <w:rsid w:val="00EA5F4F"/>
    <w:rsid w:val="00EB1B4A"/>
    <w:rsid w:val="00F22331"/>
    <w:rsid w:val="00F66718"/>
    <w:rsid w:val="00F74B70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6C441-F118-456E-9E13-22722D74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90F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5">
    <w:name w:val="List Paragraph"/>
    <w:aliases w:val="Ненумерованный список,List Paragraph,it_List1,Bullet List,FooterText,numbered,список 1,ПАРАГРАФ,Абзац списка1,Абзац списка3,Абзац списка основной,Имя рисунка"/>
    <w:basedOn w:val="a"/>
    <w:link w:val="a6"/>
    <w:uiPriority w:val="34"/>
    <w:qFormat/>
    <w:rsid w:val="00290FDD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a6">
    <w:name w:val="Абзац списка Знак"/>
    <w:aliases w:val="Ненумерованный список Знак,List Paragraph Знак,it_List1 Знак,Bullet List Знак,FooterText Знак,numbered Знак,список 1 Знак,ПАРАГРАФ Знак,Абзац списка1 Знак,Абзац списка3 Знак,Абзац списка основной Знак,Имя рисунка Знак"/>
    <w:link w:val="a5"/>
    <w:uiPriority w:val="34"/>
    <w:locked/>
    <w:rsid w:val="00290FDD"/>
    <w:rPr>
      <w:rFonts w:eastAsiaTheme="minorEastAsia"/>
      <w:sz w:val="20"/>
      <w:szCs w:val="20"/>
    </w:rPr>
  </w:style>
  <w:style w:type="paragraph" w:styleId="a7">
    <w:name w:val="No Spacing"/>
    <w:uiPriority w:val="1"/>
    <w:qFormat/>
    <w:rsid w:val="00290FDD"/>
    <w:pPr>
      <w:spacing w:after="0" w:line="240" w:lineRule="auto"/>
    </w:pPr>
  </w:style>
  <w:style w:type="table" w:styleId="a8">
    <w:name w:val="Table Grid"/>
    <w:basedOn w:val="a1"/>
    <w:rsid w:val="00290F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1E1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Эльмира Якушева</cp:lastModifiedBy>
  <cp:revision>2</cp:revision>
  <cp:lastPrinted>2023-11-09T10:12:00Z</cp:lastPrinted>
  <dcterms:created xsi:type="dcterms:W3CDTF">2023-11-09T10:24:00Z</dcterms:created>
  <dcterms:modified xsi:type="dcterms:W3CDTF">2023-11-09T10:24:00Z</dcterms:modified>
</cp:coreProperties>
</file>